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724"/>
      </w:tblGrid>
      <w:tr w:rsidR="00D97FE7" w:rsidRPr="00D97FE7" w14:paraId="5D72C57C" w14:textId="77777777" w:rsidTr="00D14BE5">
        <w:trPr>
          <w:trHeight w:val="371"/>
        </w:trPr>
        <w:tc>
          <w:tcPr>
            <w:tcW w:w="2093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D72C57B" w14:textId="350DA169" w:rsidR="00D97FE7" w:rsidRPr="007673FA" w:rsidRDefault="009846C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Técnico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Lisboa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77526" w:rsidRPr="007673FA" w14:paraId="5D72C583" w14:textId="77777777" w:rsidTr="00E86DFF">
        <w:trPr>
          <w:trHeight w:val="371"/>
        </w:trPr>
        <w:tc>
          <w:tcPr>
            <w:tcW w:w="2093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D72C580" w14:textId="7FA3BD56" w:rsidR="00377526" w:rsidRPr="007673FA" w:rsidRDefault="00D14BE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Lisboa109</w:t>
            </w:r>
          </w:p>
        </w:tc>
        <w:tc>
          <w:tcPr>
            <w:tcW w:w="1701" w:type="dxa"/>
            <w:shd w:val="clear" w:color="auto" w:fill="FFFFFF"/>
          </w:tcPr>
          <w:p w14:paraId="5D72C581" w14:textId="241CC3E0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D14BE5">
              <w:rPr>
                <w:rFonts w:ascii="Verdana" w:hAnsi="Verdana" w:cs="Arial"/>
                <w:sz w:val="20"/>
                <w:lang w:val="en-GB"/>
              </w:rPr>
              <w:br/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2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14BE5" w:rsidRPr="007673FA" w14:paraId="5D72C588" w14:textId="77777777" w:rsidTr="00E86DFF">
        <w:trPr>
          <w:trHeight w:val="559"/>
        </w:trPr>
        <w:tc>
          <w:tcPr>
            <w:tcW w:w="2093" w:type="dxa"/>
            <w:shd w:val="clear" w:color="auto" w:fill="FFFFFF"/>
          </w:tcPr>
          <w:p w14:paraId="5D72C584" w14:textId="77777777" w:rsidR="00D14BE5" w:rsidRPr="007673FA" w:rsidRDefault="00D14BE5" w:rsidP="00D14BE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85" w14:textId="5CFF3EA0" w:rsidR="00D14BE5" w:rsidRPr="007673FA" w:rsidRDefault="00D14BE5" w:rsidP="00D14B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Av.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Rovisco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Pais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1049-001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Lisboa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86" w14:textId="77777777" w:rsidR="00D14BE5" w:rsidRPr="007673FA" w:rsidRDefault="00D14BE5" w:rsidP="00D14BE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24" w:type="dxa"/>
            <w:shd w:val="clear" w:color="auto" w:fill="FFFFFF"/>
          </w:tcPr>
          <w:p w14:paraId="5D72C587" w14:textId="439036CD" w:rsidR="00D14BE5" w:rsidRPr="007673FA" w:rsidRDefault="00D14BE5" w:rsidP="0079752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Portugal </w:t>
            </w:r>
          </w:p>
        </w:tc>
      </w:tr>
      <w:tr w:rsidR="00D14BE5" w:rsidRPr="00D14BE5" w14:paraId="5D72C58D" w14:textId="77777777" w:rsidTr="00E86DFF">
        <w:tc>
          <w:tcPr>
            <w:tcW w:w="2093" w:type="dxa"/>
            <w:shd w:val="clear" w:color="auto" w:fill="FFFFFF"/>
          </w:tcPr>
          <w:p w14:paraId="5D72C589" w14:textId="77777777" w:rsidR="00D14BE5" w:rsidRPr="007673FA" w:rsidRDefault="00D14BE5" w:rsidP="00D14BE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0" w:type="dxa"/>
            <w:shd w:val="clear" w:color="auto" w:fill="FFFFFF"/>
          </w:tcPr>
          <w:p w14:paraId="5D72C58A" w14:textId="1597A628" w:rsidR="00D14BE5" w:rsidRPr="00D14BE5" w:rsidRDefault="00E86DFF" w:rsidP="00D14B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proofErr w:type="spellStart"/>
            <w:r w:rsidRPr="00D14BE5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Luis</w:t>
            </w:r>
            <w:proofErr w:type="spellEnd"/>
            <w:r w:rsidRPr="00D14BE5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 xml:space="preserve"> A. Moreira</w:t>
            </w:r>
            <w:r w:rsidRPr="008272DB">
              <w:rPr>
                <w:rFonts w:ascii="Verdana" w:hAnsi="Verdana" w:cs="Arial"/>
                <w:sz w:val="20"/>
              </w:rPr>
              <w:t xml:space="preserve"> </w:t>
            </w:r>
            <w:r w:rsidRPr="008272DB">
              <w:rPr>
                <w:rFonts w:ascii="Verdana" w:hAnsi="Verdana" w:cs="Arial"/>
                <w:sz w:val="20"/>
              </w:rPr>
              <w:br/>
            </w:r>
            <w:r w:rsidRPr="002A6855">
              <w:rPr>
                <w:rFonts w:ascii="Verdana" w:hAnsi="Verdana" w:cs="Arial"/>
                <w:sz w:val="20"/>
              </w:rPr>
              <w:t xml:space="preserve">Erasmus </w:t>
            </w:r>
            <w:proofErr w:type="spellStart"/>
            <w:r w:rsidRPr="002A6855">
              <w:rPr>
                <w:rFonts w:ascii="Verdana" w:hAnsi="Verdana" w:cs="Arial"/>
                <w:sz w:val="20"/>
              </w:rPr>
              <w:t>Institutional</w:t>
            </w:r>
            <w:proofErr w:type="spellEnd"/>
            <w:r w:rsidRPr="002A6855">
              <w:rPr>
                <w:rFonts w:ascii="Verdana" w:hAnsi="Verdana" w:cs="Arial"/>
                <w:sz w:val="20"/>
              </w:rPr>
              <w:br/>
            </w:r>
            <w:proofErr w:type="spellStart"/>
            <w:r w:rsidRPr="002A6855">
              <w:rPr>
                <w:rFonts w:ascii="Verdana" w:hAnsi="Verdana" w:cs="Arial"/>
                <w:sz w:val="20"/>
              </w:rPr>
              <w:t>Coordinator</w:t>
            </w:r>
            <w:proofErr w:type="spellEnd"/>
            <w:r w:rsidRPr="002A6855">
              <w:rPr>
                <w:rFonts w:ascii="Verdana" w:hAnsi="Verdana" w:cs="Arial"/>
                <w:sz w:val="20"/>
              </w:rPr>
              <w:t xml:space="preserve"> </w:t>
            </w:r>
            <w:r w:rsidR="00797527">
              <w:rPr>
                <w:rFonts w:ascii="Verdana" w:hAnsi="Verdana" w:cs="Arial"/>
                <w:sz w:val="20"/>
              </w:rPr>
              <w:br/>
            </w:r>
            <w:r w:rsidRPr="00B272D1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Rachide Embaló</w:t>
            </w:r>
            <w:r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pt-PT"/>
              </w:rPr>
              <w:br/>
            </w:r>
            <w:r w:rsidRPr="002A6855">
              <w:rPr>
                <w:rFonts w:ascii="Verdana" w:hAnsi="Verdana" w:cs="Arial"/>
                <w:sz w:val="20"/>
              </w:rPr>
              <w:t>NMCI Staff</w:t>
            </w:r>
          </w:p>
        </w:tc>
        <w:tc>
          <w:tcPr>
            <w:tcW w:w="1701" w:type="dxa"/>
            <w:shd w:val="clear" w:color="auto" w:fill="FFFFFF"/>
          </w:tcPr>
          <w:p w14:paraId="5D72C58B" w14:textId="77777777" w:rsidR="00D14BE5" w:rsidRPr="003D0705" w:rsidRDefault="00D14BE5" w:rsidP="00D14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24" w:type="dxa"/>
            <w:shd w:val="clear" w:color="auto" w:fill="FFFFFF"/>
          </w:tcPr>
          <w:p w14:paraId="5D72C58C" w14:textId="6920B7BA" w:rsidR="00D14BE5" w:rsidRPr="003D0705" w:rsidRDefault="00304C81" w:rsidP="00D14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D14BE5" w:rsidRPr="00301093">
                <w:rPr>
                  <w:rStyle w:val="Hiperligao"/>
                  <w:rFonts w:ascii="Verdana" w:hAnsi="Verdana" w:cs="Arial"/>
                  <w:sz w:val="16"/>
                  <w:lang w:val="fr-BE"/>
                </w:rPr>
                <w:t>luis.moreira@tecnico.ulisboa.pt</w:t>
              </w:r>
            </w:hyperlink>
            <w:r w:rsidR="00D14BE5">
              <w:rPr>
                <w:rFonts w:ascii="Verdana" w:hAnsi="Verdana" w:cs="Arial"/>
                <w:color w:val="002060"/>
                <w:sz w:val="16"/>
                <w:lang w:val="fr-BE"/>
              </w:rPr>
              <w:br/>
            </w:r>
            <w:hyperlink r:id="rId12" w:history="1">
              <w:r w:rsidR="00D14BE5" w:rsidRPr="00301093">
                <w:rPr>
                  <w:rStyle w:val="Hiperligao"/>
                  <w:rFonts w:ascii="Verdana" w:hAnsi="Verdana" w:cs="Arial"/>
                  <w:sz w:val="16"/>
                  <w:lang w:val="fr-BE"/>
                </w:rPr>
                <w:t>icm@tecnico.ulisboa.pt</w:t>
              </w:r>
            </w:hyperlink>
            <w:r w:rsidR="00D14BE5">
              <w:rPr>
                <w:rFonts w:ascii="Verdana" w:hAnsi="Verdana" w:cs="Arial"/>
                <w:color w:val="002060"/>
                <w:sz w:val="16"/>
                <w:lang w:val="fr-BE"/>
              </w:rPr>
              <w:br/>
            </w:r>
          </w:p>
        </w:tc>
      </w:tr>
      <w:tr w:rsidR="00D14BE5" w:rsidRPr="00DD35B7" w14:paraId="5D72C594" w14:textId="77777777" w:rsidTr="00E86DFF">
        <w:tc>
          <w:tcPr>
            <w:tcW w:w="2093" w:type="dxa"/>
            <w:shd w:val="clear" w:color="auto" w:fill="FFFFFF"/>
          </w:tcPr>
          <w:p w14:paraId="5D72C58E" w14:textId="77777777" w:rsidR="00D14BE5" w:rsidRDefault="00D14BE5" w:rsidP="00D14BE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D14BE5" w:rsidRPr="00E02718" w:rsidRDefault="00D14BE5" w:rsidP="00D14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91" w14:textId="77777777" w:rsidR="00D14BE5" w:rsidRPr="007673FA" w:rsidRDefault="00D14BE5" w:rsidP="00D14B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92BF082" w14:textId="20B725B8" w:rsidR="00D14BE5" w:rsidRPr="00CF3C00" w:rsidRDefault="00D14BE5" w:rsidP="00D14BE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D14BE5" w:rsidRPr="00526FE9" w:rsidRDefault="00D14BE5" w:rsidP="00D14BE5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24" w:type="dxa"/>
            <w:shd w:val="clear" w:color="auto" w:fill="FFFFFF"/>
          </w:tcPr>
          <w:p w14:paraId="0A24C3A1" w14:textId="5E0B1135" w:rsidR="00D14BE5" w:rsidRDefault="00304C81" w:rsidP="00D14BE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BE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14BE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0EBF21FE" w:rsidR="00D14BE5" w:rsidRPr="00E02718" w:rsidRDefault="00304C81" w:rsidP="00D14BE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F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14BE5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CE8F123" w14:textId="77777777" w:rsidR="00304C81" w:rsidRDefault="00304C81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</w:p>
    <w:p w14:paraId="08347702" w14:textId="77777777" w:rsidR="00304C81" w:rsidRDefault="00304C81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br w:type="page"/>
      </w:r>
    </w:p>
    <w:p w14:paraId="5D72C5A6" w14:textId="5F778BA1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500D1A1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6070F">
              <w:rPr>
                <w:rFonts w:ascii="Verdana" w:hAnsi="Verdana" w:cs="Calibri"/>
                <w:sz w:val="20"/>
                <w:lang w:val="en-GB"/>
              </w:rPr>
              <w:t>Luis</w:t>
            </w:r>
            <w:proofErr w:type="spellEnd"/>
            <w:proofErr w:type="gramEnd"/>
            <w:r w:rsidR="0046070F">
              <w:rPr>
                <w:rFonts w:ascii="Verdana" w:hAnsi="Verdana" w:cs="Calibri"/>
                <w:sz w:val="20"/>
                <w:lang w:val="en-GB"/>
              </w:rPr>
              <w:t xml:space="preserve"> A. Moreira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4C81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70F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105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527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46CA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1FCB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4BE5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DFF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B2CC3CC-6B93-45E7-8662-A987B72F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1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m@tecnico.ulisboa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moreira@tecnico.ulisboa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5E12A9F-6D96-4BB1-ACC6-3E9632D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433</Words>
  <Characters>2341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2769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Tcherno Rachide Embaló</cp:lastModifiedBy>
  <cp:revision>7</cp:revision>
  <cp:lastPrinted>2013-11-06T08:46:00Z</cp:lastPrinted>
  <dcterms:created xsi:type="dcterms:W3CDTF">2017-04-19T14:47:00Z</dcterms:created>
  <dcterms:modified xsi:type="dcterms:W3CDTF">2025-01-21T16:39:00Z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